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343C" w14:textId="77777777" w:rsidR="00FE067E" w:rsidRPr="0052449C" w:rsidRDefault="00812D4E" w:rsidP="00CC1F3B">
      <w:pPr>
        <w:pStyle w:val="TitlePageOrigin"/>
        <w:rPr>
          <w:color w:val="auto"/>
        </w:rPr>
      </w:pPr>
      <w:r w:rsidRPr="0052449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DB0E1" wp14:editId="6EB767A6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34CD8" w14:textId="77777777" w:rsidR="00812D4E" w:rsidRPr="00812D4E" w:rsidRDefault="00812D4E" w:rsidP="00812D4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12D4E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DB0E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62934CD8" w14:textId="77777777" w:rsidR="00812D4E" w:rsidRPr="00812D4E" w:rsidRDefault="00812D4E" w:rsidP="00812D4E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12D4E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52449C">
        <w:rPr>
          <w:color w:val="auto"/>
        </w:rPr>
        <w:t>WEST virginia legislature</w:t>
      </w:r>
    </w:p>
    <w:p w14:paraId="4656CDB2" w14:textId="5DBA4173" w:rsidR="00CD36CF" w:rsidRPr="0052449C" w:rsidRDefault="00CD36CF" w:rsidP="00CC1F3B">
      <w:pPr>
        <w:pStyle w:val="TitlePageSession"/>
        <w:rPr>
          <w:color w:val="auto"/>
        </w:rPr>
      </w:pPr>
      <w:r w:rsidRPr="0052449C">
        <w:rPr>
          <w:color w:val="auto"/>
        </w:rPr>
        <w:t>20</w:t>
      </w:r>
      <w:r w:rsidR="00DE5044" w:rsidRPr="0052449C">
        <w:rPr>
          <w:color w:val="auto"/>
        </w:rPr>
        <w:t>21 REGU</w:t>
      </w:r>
      <w:r w:rsidRPr="0052449C">
        <w:rPr>
          <w:color w:val="auto"/>
        </w:rPr>
        <w:t>lar session</w:t>
      </w:r>
    </w:p>
    <w:p w14:paraId="0B1E05BA" w14:textId="77777777" w:rsidR="00CD36CF" w:rsidRPr="0052449C" w:rsidRDefault="002D439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52449C">
            <w:rPr>
              <w:color w:val="auto"/>
            </w:rPr>
            <w:t>Introduced</w:t>
          </w:r>
        </w:sdtContent>
      </w:sdt>
    </w:p>
    <w:p w14:paraId="19CE5ECE" w14:textId="4966FE72" w:rsidR="00CD36CF" w:rsidRPr="0052449C" w:rsidRDefault="002D439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2449C">
            <w:rPr>
              <w:color w:val="auto"/>
            </w:rPr>
            <w:t>House</w:t>
          </w:r>
        </w:sdtContent>
      </w:sdt>
      <w:r w:rsidR="00303684" w:rsidRPr="0052449C">
        <w:rPr>
          <w:color w:val="auto"/>
        </w:rPr>
        <w:t xml:space="preserve"> </w:t>
      </w:r>
      <w:r w:rsidR="00CD36CF" w:rsidRPr="0052449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2103</w:t>
          </w:r>
        </w:sdtContent>
      </w:sdt>
    </w:p>
    <w:p w14:paraId="1D17BB16" w14:textId="7AA47FD9" w:rsidR="00CD36CF" w:rsidRPr="0052449C" w:rsidRDefault="00CD36CF" w:rsidP="00CC1F3B">
      <w:pPr>
        <w:pStyle w:val="Sponsors"/>
        <w:rPr>
          <w:color w:val="auto"/>
        </w:rPr>
      </w:pPr>
      <w:r w:rsidRPr="0052449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1965FA" w:rsidRPr="0052449C">
            <w:rPr>
              <w:color w:val="auto"/>
            </w:rPr>
            <w:t>Delegate</w:t>
          </w:r>
          <w:r w:rsidR="00F42CF1" w:rsidRPr="0052449C">
            <w:rPr>
              <w:color w:val="auto"/>
            </w:rPr>
            <w:t xml:space="preserve"> </w:t>
          </w:r>
          <w:r w:rsidR="001965FA" w:rsidRPr="0052449C">
            <w:rPr>
              <w:color w:val="auto"/>
            </w:rPr>
            <w:t>Doyle</w:t>
          </w:r>
        </w:sdtContent>
      </w:sdt>
    </w:p>
    <w:p w14:paraId="026C770E" w14:textId="77777777" w:rsidR="0052449C" w:rsidRPr="0052449C" w:rsidRDefault="00CD36CF" w:rsidP="00B80482">
      <w:pPr>
        <w:pStyle w:val="References"/>
        <w:rPr>
          <w:rFonts w:eastAsiaTheme="minorHAnsi"/>
          <w:color w:val="auto"/>
          <w:sz w:val="22"/>
        </w:rPr>
      </w:pPr>
      <w:r w:rsidRPr="0052449C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9D1F9D" w:rsidRPr="0052449C">
            <w:rPr>
              <w:rFonts w:eastAsiaTheme="minorHAnsi"/>
              <w:color w:val="auto"/>
              <w:sz w:val="22"/>
            </w:rPr>
            <w:t>Introduced</w:t>
          </w:r>
        </w:sdtContent>
      </w:sdt>
      <w:r w:rsidR="0052449C" w:rsidRPr="0052449C">
        <w:rPr>
          <w:rFonts w:eastAsiaTheme="minorHAnsi"/>
          <w:color w:val="auto"/>
          <w:sz w:val="22"/>
        </w:rPr>
        <w:t>; Referred</w:t>
      </w:r>
    </w:p>
    <w:p w14:paraId="327101F3" w14:textId="73F45335" w:rsidR="00E831B3" w:rsidRPr="0052449C" w:rsidRDefault="0052449C" w:rsidP="00B80482">
      <w:pPr>
        <w:pStyle w:val="References"/>
        <w:rPr>
          <w:color w:val="auto"/>
        </w:rPr>
      </w:pPr>
      <w:r w:rsidRPr="0052449C">
        <w:rPr>
          <w:rFonts w:eastAsiaTheme="minorHAnsi"/>
          <w:color w:val="auto"/>
          <w:sz w:val="22"/>
        </w:rPr>
        <w:t>to the Committee on</w:t>
      </w:r>
      <w:r w:rsidR="00CD36CF" w:rsidRPr="0052449C">
        <w:rPr>
          <w:color w:val="auto"/>
        </w:rPr>
        <w:t>]</w:t>
      </w:r>
    </w:p>
    <w:p w14:paraId="3464A1A4" w14:textId="77777777" w:rsidR="00303684" w:rsidRPr="0052449C" w:rsidRDefault="0000526A" w:rsidP="00CC1F3B">
      <w:pPr>
        <w:pStyle w:val="TitleSection"/>
        <w:rPr>
          <w:color w:val="auto"/>
        </w:rPr>
      </w:pPr>
      <w:r w:rsidRPr="0052449C">
        <w:rPr>
          <w:color w:val="auto"/>
        </w:rPr>
        <w:lastRenderedPageBreak/>
        <w:t>A BILL</w:t>
      </w:r>
      <w:r w:rsidR="00724E40" w:rsidRPr="0052449C">
        <w:rPr>
          <w:color w:val="auto"/>
        </w:rPr>
        <w:t xml:space="preserve"> to amend the Code of West Virginia, 1931, as amended,</w:t>
      </w:r>
      <w:r w:rsidR="000F7D75" w:rsidRPr="0052449C">
        <w:rPr>
          <w:color w:val="auto"/>
        </w:rPr>
        <w:t xml:space="preserve"> by adding thereto a new section, designated</w:t>
      </w:r>
      <w:r w:rsidR="00A07890" w:rsidRPr="0052449C">
        <w:rPr>
          <w:color w:val="auto"/>
        </w:rPr>
        <w:t xml:space="preserve"> §9-2-14,</w:t>
      </w:r>
      <w:r w:rsidR="00724E40" w:rsidRPr="0052449C">
        <w:rPr>
          <w:color w:val="auto"/>
        </w:rPr>
        <w:t xml:space="preserve"> relating to</w:t>
      </w:r>
      <w:r w:rsidR="00A07890" w:rsidRPr="0052449C">
        <w:rPr>
          <w:color w:val="auto"/>
        </w:rPr>
        <w:t xml:space="preserve"> requiring the </w:t>
      </w:r>
      <w:r w:rsidR="00094E3A" w:rsidRPr="0052449C">
        <w:rPr>
          <w:color w:val="auto"/>
        </w:rPr>
        <w:t>Insurance Commissioner</w:t>
      </w:r>
      <w:r w:rsidR="00A07890" w:rsidRPr="0052449C">
        <w:rPr>
          <w:color w:val="auto"/>
        </w:rPr>
        <w:t xml:space="preserve"> </w:t>
      </w:r>
      <w:r w:rsidR="00797717" w:rsidRPr="0052449C">
        <w:rPr>
          <w:color w:val="auto"/>
        </w:rPr>
        <w:t xml:space="preserve">to </w:t>
      </w:r>
      <w:r w:rsidR="00116F06" w:rsidRPr="0052449C">
        <w:rPr>
          <w:color w:val="auto"/>
        </w:rPr>
        <w:t>establish an i</w:t>
      </w:r>
      <w:r w:rsidR="00A07890" w:rsidRPr="0052449C">
        <w:rPr>
          <w:color w:val="auto"/>
        </w:rPr>
        <w:t xml:space="preserve">nsurance program for health and medical insurance coverage </w:t>
      </w:r>
      <w:r w:rsidR="00116F06" w:rsidRPr="0052449C">
        <w:rPr>
          <w:color w:val="auto"/>
        </w:rPr>
        <w:t xml:space="preserve">to be offered </w:t>
      </w:r>
      <w:r w:rsidR="00A07890" w:rsidRPr="0052449C">
        <w:rPr>
          <w:color w:val="auto"/>
        </w:rPr>
        <w:t>in counties with limited insurance providers</w:t>
      </w:r>
      <w:r w:rsidR="00450E21" w:rsidRPr="0052449C">
        <w:rPr>
          <w:color w:val="auto"/>
        </w:rPr>
        <w:t>.</w:t>
      </w:r>
    </w:p>
    <w:p w14:paraId="1399ECAB" w14:textId="77777777" w:rsidR="00303684" w:rsidRPr="0052449C" w:rsidRDefault="00303684" w:rsidP="00CC1F3B">
      <w:pPr>
        <w:pStyle w:val="EnactingClause"/>
        <w:rPr>
          <w:color w:val="auto"/>
        </w:rPr>
        <w:sectPr w:rsidR="00303684" w:rsidRPr="0052449C" w:rsidSect="000621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2449C">
        <w:rPr>
          <w:color w:val="auto"/>
        </w:rPr>
        <w:t>Be it enacted by the Legislature of West Virginia:</w:t>
      </w:r>
    </w:p>
    <w:p w14:paraId="131918AB" w14:textId="77777777" w:rsidR="000F7D75" w:rsidRPr="0052449C" w:rsidRDefault="00C577AA" w:rsidP="002F1DCB">
      <w:pPr>
        <w:pStyle w:val="SectionHeading"/>
        <w:rPr>
          <w:color w:val="auto"/>
          <w:u w:val="single"/>
        </w:rPr>
      </w:pPr>
      <w:r w:rsidRPr="0052449C">
        <w:rPr>
          <w:color w:val="auto"/>
          <w:u w:val="single"/>
        </w:rPr>
        <w:t>§9-2-14</w:t>
      </w:r>
      <w:r w:rsidR="00272AA3" w:rsidRPr="0052449C">
        <w:rPr>
          <w:color w:val="auto"/>
          <w:u w:val="single"/>
        </w:rPr>
        <w:t>. Insurance program for health and medical insurance coverage in counties w</w:t>
      </w:r>
      <w:r w:rsidR="00E01FF8" w:rsidRPr="0052449C">
        <w:rPr>
          <w:color w:val="auto"/>
          <w:u w:val="single"/>
        </w:rPr>
        <w:t>ith</w:t>
      </w:r>
      <w:r w:rsidR="00272AA3" w:rsidRPr="0052449C">
        <w:rPr>
          <w:color w:val="auto"/>
          <w:u w:val="single"/>
        </w:rPr>
        <w:t xml:space="preserve"> </w:t>
      </w:r>
      <w:r w:rsidR="00E01FF8" w:rsidRPr="0052449C">
        <w:rPr>
          <w:color w:val="auto"/>
          <w:u w:val="single"/>
        </w:rPr>
        <w:t>limited</w:t>
      </w:r>
      <w:r w:rsidR="00272AA3" w:rsidRPr="0052449C">
        <w:rPr>
          <w:color w:val="auto"/>
          <w:u w:val="single"/>
        </w:rPr>
        <w:t xml:space="preserve"> insurance providers</w:t>
      </w:r>
      <w:r w:rsidR="00E01FF8" w:rsidRPr="0052449C">
        <w:rPr>
          <w:color w:val="auto"/>
          <w:u w:val="single"/>
        </w:rPr>
        <w:t>.</w:t>
      </w:r>
    </w:p>
    <w:p w14:paraId="44D4029B" w14:textId="6F8253A4" w:rsidR="00B8783A" w:rsidRPr="0052449C" w:rsidRDefault="000F7D75" w:rsidP="00CC1F3B">
      <w:pPr>
        <w:pStyle w:val="SectionBody"/>
        <w:rPr>
          <w:color w:val="auto"/>
          <w:u w:val="single"/>
        </w:rPr>
      </w:pPr>
      <w:r w:rsidRPr="0052449C">
        <w:rPr>
          <w:color w:val="auto"/>
          <w:u w:val="single"/>
        </w:rPr>
        <w:t xml:space="preserve">(a) </w:t>
      </w:r>
      <w:r w:rsidR="001965FA" w:rsidRPr="0052449C">
        <w:rPr>
          <w:color w:val="auto"/>
          <w:u w:val="single"/>
        </w:rPr>
        <w:t xml:space="preserve">The </w:t>
      </w:r>
      <w:r w:rsidR="00A13A74" w:rsidRPr="0052449C">
        <w:rPr>
          <w:color w:val="auto"/>
          <w:u w:val="single"/>
        </w:rPr>
        <w:t>Insurance Commissioner</w:t>
      </w:r>
      <w:r w:rsidR="001965FA" w:rsidRPr="0052449C">
        <w:rPr>
          <w:color w:val="auto"/>
          <w:u w:val="single"/>
        </w:rPr>
        <w:t xml:space="preserve"> shall</w:t>
      </w:r>
      <w:r w:rsidR="008F2B31" w:rsidRPr="0052449C">
        <w:rPr>
          <w:color w:val="auto"/>
          <w:u w:val="single"/>
        </w:rPr>
        <w:t>, by July 1, 202</w:t>
      </w:r>
      <w:r w:rsidR="00DE5044" w:rsidRPr="0052449C">
        <w:rPr>
          <w:color w:val="auto"/>
          <w:u w:val="single"/>
        </w:rPr>
        <w:t>2</w:t>
      </w:r>
      <w:r w:rsidR="008F2B31" w:rsidRPr="0052449C">
        <w:rPr>
          <w:color w:val="auto"/>
          <w:u w:val="single"/>
        </w:rPr>
        <w:t>,</w:t>
      </w:r>
      <w:r w:rsidR="001965FA" w:rsidRPr="0052449C">
        <w:rPr>
          <w:color w:val="auto"/>
          <w:u w:val="single"/>
        </w:rPr>
        <w:t xml:space="preserve"> </w:t>
      </w:r>
      <w:r w:rsidR="00E37384" w:rsidRPr="0052449C">
        <w:rPr>
          <w:color w:val="auto"/>
          <w:u w:val="single"/>
        </w:rPr>
        <w:t xml:space="preserve">establish a state-run </w:t>
      </w:r>
      <w:r w:rsidR="00D2142E" w:rsidRPr="0052449C">
        <w:rPr>
          <w:color w:val="auto"/>
          <w:u w:val="single"/>
        </w:rPr>
        <w:t xml:space="preserve">program that </w:t>
      </w:r>
      <w:r w:rsidR="00A018B7" w:rsidRPr="0052449C">
        <w:rPr>
          <w:color w:val="auto"/>
          <w:u w:val="single"/>
        </w:rPr>
        <w:t xml:space="preserve">will </w:t>
      </w:r>
      <w:r w:rsidR="0082726D" w:rsidRPr="0052449C">
        <w:rPr>
          <w:color w:val="auto"/>
          <w:u w:val="single"/>
        </w:rPr>
        <w:t xml:space="preserve">offer </w:t>
      </w:r>
      <w:r w:rsidR="00667B37" w:rsidRPr="0052449C">
        <w:rPr>
          <w:color w:val="auto"/>
          <w:u w:val="single"/>
        </w:rPr>
        <w:t xml:space="preserve">health and medical insurance coverage </w:t>
      </w:r>
      <w:r w:rsidR="00CF2AA2" w:rsidRPr="0052449C">
        <w:rPr>
          <w:color w:val="auto"/>
          <w:u w:val="single"/>
        </w:rPr>
        <w:t xml:space="preserve">to </w:t>
      </w:r>
      <w:r w:rsidR="008C1C07" w:rsidRPr="0052449C">
        <w:rPr>
          <w:color w:val="auto"/>
          <w:u w:val="single"/>
        </w:rPr>
        <w:t>individuals</w:t>
      </w:r>
      <w:r w:rsidR="0082726D" w:rsidRPr="0052449C">
        <w:rPr>
          <w:color w:val="auto"/>
          <w:u w:val="single"/>
        </w:rPr>
        <w:t xml:space="preserve"> or families in counties where there are </w:t>
      </w:r>
      <w:r w:rsidR="005A0F53" w:rsidRPr="0052449C">
        <w:rPr>
          <w:color w:val="auto"/>
          <w:u w:val="single"/>
        </w:rPr>
        <w:t xml:space="preserve">two </w:t>
      </w:r>
      <w:r w:rsidR="0082726D" w:rsidRPr="0052449C">
        <w:rPr>
          <w:color w:val="auto"/>
          <w:u w:val="single"/>
        </w:rPr>
        <w:t xml:space="preserve">or </w:t>
      </w:r>
      <w:r w:rsidR="00A13A74" w:rsidRPr="0052449C">
        <w:rPr>
          <w:color w:val="auto"/>
          <w:u w:val="single"/>
        </w:rPr>
        <w:t>fewer</w:t>
      </w:r>
      <w:r w:rsidR="0082726D" w:rsidRPr="0052449C">
        <w:rPr>
          <w:color w:val="auto"/>
          <w:u w:val="single"/>
        </w:rPr>
        <w:t xml:space="preserve"> </w:t>
      </w:r>
      <w:r w:rsidR="005A0F53" w:rsidRPr="0052449C">
        <w:rPr>
          <w:color w:val="auto"/>
          <w:u w:val="single"/>
        </w:rPr>
        <w:t xml:space="preserve">insurance </w:t>
      </w:r>
      <w:r w:rsidR="0082726D" w:rsidRPr="0052449C">
        <w:rPr>
          <w:color w:val="auto"/>
          <w:u w:val="single"/>
        </w:rPr>
        <w:t>providers</w:t>
      </w:r>
      <w:r w:rsidR="005A0F53" w:rsidRPr="0052449C">
        <w:rPr>
          <w:color w:val="auto"/>
          <w:u w:val="single"/>
        </w:rPr>
        <w:t xml:space="preserve"> offering </w:t>
      </w:r>
      <w:r w:rsidR="00564393" w:rsidRPr="0052449C">
        <w:rPr>
          <w:color w:val="auto"/>
          <w:u w:val="single"/>
        </w:rPr>
        <w:t xml:space="preserve">insurance </w:t>
      </w:r>
      <w:r w:rsidR="00CB2AA5" w:rsidRPr="0052449C">
        <w:rPr>
          <w:color w:val="auto"/>
          <w:u w:val="single"/>
        </w:rPr>
        <w:t>that provide coverage for health and medical expenses.</w:t>
      </w:r>
      <w:r w:rsidR="00272996" w:rsidRPr="0052449C">
        <w:rPr>
          <w:color w:val="auto"/>
          <w:u w:val="single"/>
        </w:rPr>
        <w:t xml:space="preserve"> </w:t>
      </w:r>
      <w:r w:rsidR="006145D8" w:rsidRPr="0052449C">
        <w:rPr>
          <w:color w:val="auto"/>
          <w:u w:val="single"/>
        </w:rPr>
        <w:t xml:space="preserve">All state agencies </w:t>
      </w:r>
      <w:r w:rsidR="00B8783A" w:rsidRPr="0052449C">
        <w:rPr>
          <w:color w:val="auto"/>
          <w:u w:val="single"/>
        </w:rPr>
        <w:t xml:space="preserve">shall provide assistance to the </w:t>
      </w:r>
      <w:r w:rsidR="000C3F79" w:rsidRPr="0052449C">
        <w:rPr>
          <w:color w:val="auto"/>
          <w:u w:val="single"/>
        </w:rPr>
        <w:t xml:space="preserve">Insurance Commissioner </w:t>
      </w:r>
      <w:r w:rsidR="00B8783A" w:rsidRPr="0052449C">
        <w:rPr>
          <w:color w:val="auto"/>
          <w:u w:val="single"/>
        </w:rPr>
        <w:t xml:space="preserve">upon the </w:t>
      </w:r>
      <w:r w:rsidR="0018572E" w:rsidRPr="0052449C">
        <w:rPr>
          <w:color w:val="auto"/>
          <w:u w:val="single"/>
        </w:rPr>
        <w:t>commissioner’s</w:t>
      </w:r>
      <w:r w:rsidR="00B8783A" w:rsidRPr="0052449C">
        <w:rPr>
          <w:color w:val="auto"/>
          <w:u w:val="single"/>
        </w:rPr>
        <w:t xml:space="preserve"> request.</w:t>
      </w:r>
      <w:r w:rsidR="00B441D0" w:rsidRPr="0052449C">
        <w:rPr>
          <w:color w:val="auto"/>
          <w:u w:val="single"/>
        </w:rPr>
        <w:t xml:space="preserve"> </w:t>
      </w:r>
      <w:r w:rsidR="009F5BE5" w:rsidRPr="0052449C">
        <w:rPr>
          <w:color w:val="auto"/>
          <w:u w:val="single"/>
        </w:rPr>
        <w:t xml:space="preserve">The program may provide coverage as allowed by </w:t>
      </w:r>
      <w:r w:rsidRPr="0052449C">
        <w:rPr>
          <w:color w:val="auto"/>
          <w:u w:val="single"/>
        </w:rPr>
        <w:t xml:space="preserve">§33-16F-1 </w:t>
      </w:r>
      <w:r w:rsidRPr="0052449C">
        <w:rPr>
          <w:i/>
          <w:color w:val="auto"/>
          <w:u w:val="single"/>
        </w:rPr>
        <w:t>et seq.</w:t>
      </w:r>
      <w:r w:rsidRPr="0052449C">
        <w:rPr>
          <w:color w:val="auto"/>
          <w:u w:val="single"/>
        </w:rPr>
        <w:t xml:space="preserve"> of this code.</w:t>
      </w:r>
    </w:p>
    <w:p w14:paraId="1474CDC7" w14:textId="6F968F5F" w:rsidR="008736AA" w:rsidRPr="0052449C" w:rsidRDefault="000F7D75" w:rsidP="00CC1F3B">
      <w:pPr>
        <w:pStyle w:val="SectionBody"/>
        <w:rPr>
          <w:color w:val="auto"/>
        </w:rPr>
      </w:pPr>
      <w:r w:rsidRPr="0052449C">
        <w:rPr>
          <w:color w:val="auto"/>
          <w:u w:val="single"/>
        </w:rPr>
        <w:t xml:space="preserve">(b) </w:t>
      </w:r>
      <w:r w:rsidR="00CA1571" w:rsidRPr="0052449C">
        <w:rPr>
          <w:color w:val="auto"/>
          <w:u w:val="single"/>
        </w:rPr>
        <w:t>Before October</w:t>
      </w:r>
      <w:r w:rsidR="00181BF7" w:rsidRPr="0052449C">
        <w:rPr>
          <w:color w:val="auto"/>
          <w:u w:val="single"/>
        </w:rPr>
        <w:t xml:space="preserve"> </w:t>
      </w:r>
      <w:r w:rsidR="00CA1571" w:rsidRPr="0052449C">
        <w:rPr>
          <w:color w:val="auto"/>
          <w:u w:val="single"/>
        </w:rPr>
        <w:t>1, 20</w:t>
      </w:r>
      <w:r w:rsidR="00DE5044" w:rsidRPr="0052449C">
        <w:rPr>
          <w:color w:val="auto"/>
          <w:u w:val="single"/>
        </w:rPr>
        <w:t>21</w:t>
      </w:r>
      <w:r w:rsidR="00B80482" w:rsidRPr="0052449C">
        <w:rPr>
          <w:color w:val="auto"/>
          <w:u w:val="single"/>
        </w:rPr>
        <w:t>,</w:t>
      </w:r>
      <w:r w:rsidR="00CA1571" w:rsidRPr="0052449C">
        <w:rPr>
          <w:color w:val="auto"/>
          <w:u w:val="single"/>
        </w:rPr>
        <w:t xml:space="preserve"> the </w:t>
      </w:r>
      <w:r w:rsidR="0018572E" w:rsidRPr="0052449C">
        <w:rPr>
          <w:color w:val="auto"/>
          <w:u w:val="single"/>
        </w:rPr>
        <w:t>commissioner</w:t>
      </w:r>
      <w:r w:rsidR="00CA1571" w:rsidRPr="0052449C">
        <w:rPr>
          <w:color w:val="auto"/>
          <w:u w:val="single"/>
        </w:rPr>
        <w:t xml:space="preserve"> shall present to the Joint Committee on Government and Finance </w:t>
      </w:r>
      <w:r w:rsidR="00053DBE" w:rsidRPr="0052449C">
        <w:rPr>
          <w:color w:val="auto"/>
          <w:u w:val="single"/>
        </w:rPr>
        <w:t xml:space="preserve">a </w:t>
      </w:r>
      <w:r w:rsidR="00B441D0" w:rsidRPr="0052449C">
        <w:rPr>
          <w:color w:val="auto"/>
          <w:u w:val="single"/>
        </w:rPr>
        <w:t xml:space="preserve">written </w:t>
      </w:r>
      <w:r w:rsidR="00053DBE" w:rsidRPr="0052449C">
        <w:rPr>
          <w:color w:val="auto"/>
          <w:u w:val="single"/>
        </w:rPr>
        <w:t>report outlining</w:t>
      </w:r>
      <w:r w:rsidR="00B8783A" w:rsidRPr="0052449C">
        <w:rPr>
          <w:color w:val="auto"/>
          <w:u w:val="single"/>
        </w:rPr>
        <w:t xml:space="preserve"> </w:t>
      </w:r>
      <w:r w:rsidR="00053DBE" w:rsidRPr="0052449C">
        <w:rPr>
          <w:color w:val="auto"/>
          <w:u w:val="single"/>
        </w:rPr>
        <w:t xml:space="preserve">the </w:t>
      </w:r>
      <w:r w:rsidR="0018572E" w:rsidRPr="0052449C">
        <w:rPr>
          <w:color w:val="auto"/>
          <w:u w:val="single"/>
        </w:rPr>
        <w:t>commissioner</w:t>
      </w:r>
      <w:r w:rsidR="00053DBE" w:rsidRPr="0052449C">
        <w:rPr>
          <w:color w:val="auto"/>
          <w:u w:val="single"/>
        </w:rPr>
        <w:t xml:space="preserve">’s progress </w:t>
      </w:r>
      <w:r w:rsidR="00450E21" w:rsidRPr="0052449C">
        <w:rPr>
          <w:color w:val="auto"/>
          <w:u w:val="single"/>
        </w:rPr>
        <w:t xml:space="preserve">in </w:t>
      </w:r>
      <w:r w:rsidR="00181BF7" w:rsidRPr="0052449C">
        <w:rPr>
          <w:color w:val="auto"/>
          <w:u w:val="single"/>
        </w:rPr>
        <w:t>establishing the program</w:t>
      </w:r>
      <w:r w:rsidR="00B441D0" w:rsidRPr="0052449C">
        <w:rPr>
          <w:color w:val="auto"/>
          <w:u w:val="single"/>
        </w:rPr>
        <w:t xml:space="preserve">. The report shall </w:t>
      </w:r>
      <w:r w:rsidR="007D59EF" w:rsidRPr="0052449C">
        <w:rPr>
          <w:color w:val="auto"/>
          <w:u w:val="single"/>
        </w:rPr>
        <w:t>includ</w:t>
      </w:r>
      <w:r w:rsidR="00667B37" w:rsidRPr="0052449C">
        <w:rPr>
          <w:color w:val="auto"/>
          <w:u w:val="single"/>
        </w:rPr>
        <w:t>e</w:t>
      </w:r>
      <w:r w:rsidR="007D59EF" w:rsidRPr="0052449C">
        <w:rPr>
          <w:color w:val="auto"/>
          <w:u w:val="single"/>
        </w:rPr>
        <w:t xml:space="preserve"> drafts of proposed legislation that the </w:t>
      </w:r>
      <w:r w:rsidR="0018572E" w:rsidRPr="0052449C">
        <w:rPr>
          <w:color w:val="auto"/>
          <w:u w:val="single"/>
        </w:rPr>
        <w:t>commissioner</w:t>
      </w:r>
      <w:r w:rsidR="007D59EF" w:rsidRPr="0052449C">
        <w:rPr>
          <w:color w:val="auto"/>
          <w:u w:val="single"/>
        </w:rPr>
        <w:t xml:space="preserve">’s </w:t>
      </w:r>
      <w:r w:rsidR="00B441D0" w:rsidRPr="0052449C">
        <w:rPr>
          <w:color w:val="auto"/>
          <w:u w:val="single"/>
        </w:rPr>
        <w:t xml:space="preserve">finds </w:t>
      </w:r>
      <w:r w:rsidR="007D59EF" w:rsidRPr="0052449C">
        <w:rPr>
          <w:color w:val="auto"/>
          <w:u w:val="single"/>
        </w:rPr>
        <w:t xml:space="preserve">would facilitate the </w:t>
      </w:r>
      <w:r w:rsidR="00D2142E" w:rsidRPr="0052449C">
        <w:rPr>
          <w:color w:val="auto"/>
          <w:u w:val="single"/>
        </w:rPr>
        <w:t>establishment of the program</w:t>
      </w:r>
      <w:r w:rsidR="00D32ADD" w:rsidRPr="0052449C">
        <w:rPr>
          <w:color w:val="auto"/>
          <w:u w:val="single"/>
        </w:rPr>
        <w:t>.</w:t>
      </w:r>
    </w:p>
    <w:p w14:paraId="6006FA1F" w14:textId="77777777" w:rsidR="00C33014" w:rsidRPr="0052449C" w:rsidRDefault="00C33014" w:rsidP="00CC1F3B">
      <w:pPr>
        <w:pStyle w:val="Note"/>
        <w:rPr>
          <w:color w:val="auto"/>
        </w:rPr>
      </w:pPr>
    </w:p>
    <w:p w14:paraId="06B66543" w14:textId="77777777" w:rsidR="006865E9" w:rsidRPr="0052449C" w:rsidRDefault="00CF1DCA" w:rsidP="00CC1F3B">
      <w:pPr>
        <w:pStyle w:val="Note"/>
        <w:rPr>
          <w:color w:val="auto"/>
        </w:rPr>
      </w:pPr>
      <w:r w:rsidRPr="0052449C">
        <w:rPr>
          <w:color w:val="auto"/>
        </w:rPr>
        <w:t>NOTE: The</w:t>
      </w:r>
      <w:r w:rsidR="006865E9" w:rsidRPr="0052449C">
        <w:rPr>
          <w:color w:val="auto"/>
        </w:rPr>
        <w:t xml:space="preserve"> purpose of this bill is to </w:t>
      </w:r>
      <w:r w:rsidR="00450E21" w:rsidRPr="0052449C">
        <w:rPr>
          <w:color w:val="auto"/>
        </w:rPr>
        <w:t xml:space="preserve">require the </w:t>
      </w:r>
      <w:r w:rsidR="0018572E" w:rsidRPr="0052449C">
        <w:rPr>
          <w:color w:val="auto"/>
        </w:rPr>
        <w:t xml:space="preserve">Insurance Commissioner </w:t>
      </w:r>
      <w:r w:rsidR="00450E21" w:rsidRPr="0052449C">
        <w:rPr>
          <w:color w:val="auto"/>
        </w:rPr>
        <w:t xml:space="preserve">to establish an insurance program for health and medical insurance coverage </w:t>
      </w:r>
      <w:r w:rsidR="00116F06" w:rsidRPr="0052449C">
        <w:rPr>
          <w:color w:val="auto"/>
        </w:rPr>
        <w:t xml:space="preserve">to be offered </w:t>
      </w:r>
      <w:r w:rsidR="00450E21" w:rsidRPr="0052449C">
        <w:rPr>
          <w:color w:val="auto"/>
        </w:rPr>
        <w:t>in counties with limited insurance providers</w:t>
      </w:r>
      <w:r w:rsidR="00116F06" w:rsidRPr="0052449C">
        <w:rPr>
          <w:color w:val="auto"/>
        </w:rPr>
        <w:t>.</w:t>
      </w:r>
    </w:p>
    <w:p w14:paraId="1E576155" w14:textId="53C932EC" w:rsidR="006865E9" w:rsidRPr="0052449C" w:rsidRDefault="00AE48A0" w:rsidP="00CC1F3B">
      <w:pPr>
        <w:pStyle w:val="Note"/>
        <w:rPr>
          <w:color w:val="auto"/>
        </w:rPr>
      </w:pPr>
      <w:r w:rsidRPr="0052449C">
        <w:rPr>
          <w:color w:val="auto"/>
        </w:rPr>
        <w:t>Strike-throughs indicate language that would be stricken from a heading or the present law</w:t>
      </w:r>
      <w:r w:rsidR="003B606D" w:rsidRPr="0052449C">
        <w:rPr>
          <w:color w:val="auto"/>
        </w:rPr>
        <w:t>,</w:t>
      </w:r>
      <w:r w:rsidRPr="0052449C">
        <w:rPr>
          <w:color w:val="auto"/>
        </w:rPr>
        <w:t xml:space="preserve"> and underscoring indicates new language that would be added.</w:t>
      </w:r>
    </w:p>
    <w:sectPr w:rsidR="006865E9" w:rsidRPr="0052449C" w:rsidSect="0006214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92D64" w14:textId="77777777" w:rsidR="006369EB" w:rsidRPr="00B844FE" w:rsidRDefault="006369EB" w:rsidP="00B844FE">
      <w:r>
        <w:separator/>
      </w:r>
    </w:p>
  </w:endnote>
  <w:endnote w:type="continuationSeparator" w:id="0">
    <w:p w14:paraId="1ACAC33B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A41AC5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47E339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6A7D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04930" w14:textId="77777777" w:rsidR="006369EB" w:rsidRPr="00B844FE" w:rsidRDefault="006369EB" w:rsidP="00B844FE">
      <w:r>
        <w:separator/>
      </w:r>
    </w:p>
  </w:footnote>
  <w:footnote w:type="continuationSeparator" w:id="0">
    <w:p w14:paraId="24D5FD56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6736" w14:textId="77777777" w:rsidR="002A0269" w:rsidRPr="00B844FE" w:rsidRDefault="002D439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9C948" w14:textId="464065B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B356EDF245334078BF2FF2CB380C08E4"/>
        </w:placeholder>
        <w:text/>
      </w:sdtPr>
      <w:sdtEndPr/>
      <w:sdtContent>
        <w:r w:rsidR="00724E40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DE5044">
          <w:rPr>
            <w:color w:val="auto"/>
          </w:rPr>
          <w:t>2021R1378</w:t>
        </w:r>
      </w:sdtContent>
    </w:sdt>
  </w:p>
  <w:p w14:paraId="4CDB985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3C665" w14:textId="21362B89" w:rsidR="002A0269" w:rsidRPr="002A0269" w:rsidRDefault="002D439B" w:rsidP="00CC1F3B">
    <w:pPr>
      <w:pStyle w:val="HeaderStyle"/>
    </w:pPr>
    <w:sdt>
      <w:sdtPr>
        <w:tag w:val="BNumWH"/>
        <w:id w:val="-1890952866"/>
        <w:placeholder>
          <w:docPart w:val="CDC55229ADB34AEAA2CC4F79C57F984B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DE5044">
          <w:t>2021R1378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7F64"/>
    <w:rsid w:val="00053DBE"/>
    <w:rsid w:val="00057149"/>
    <w:rsid w:val="000573A9"/>
    <w:rsid w:val="00062147"/>
    <w:rsid w:val="00085D22"/>
    <w:rsid w:val="00094E3A"/>
    <w:rsid w:val="000C3F79"/>
    <w:rsid w:val="000C5C77"/>
    <w:rsid w:val="000E3912"/>
    <w:rsid w:val="000F7D75"/>
    <w:rsid w:val="0010070F"/>
    <w:rsid w:val="00116F06"/>
    <w:rsid w:val="001273B7"/>
    <w:rsid w:val="001402BA"/>
    <w:rsid w:val="0015112E"/>
    <w:rsid w:val="001552E7"/>
    <w:rsid w:val="001566B4"/>
    <w:rsid w:val="00181BF7"/>
    <w:rsid w:val="0018572E"/>
    <w:rsid w:val="001936D3"/>
    <w:rsid w:val="001965FA"/>
    <w:rsid w:val="001A66B7"/>
    <w:rsid w:val="001C279E"/>
    <w:rsid w:val="001D126B"/>
    <w:rsid w:val="001D459E"/>
    <w:rsid w:val="001F68C0"/>
    <w:rsid w:val="0027011C"/>
    <w:rsid w:val="00272996"/>
    <w:rsid w:val="00272AA3"/>
    <w:rsid w:val="00274200"/>
    <w:rsid w:val="00275740"/>
    <w:rsid w:val="002A0269"/>
    <w:rsid w:val="002D439B"/>
    <w:rsid w:val="002F1DCB"/>
    <w:rsid w:val="00303684"/>
    <w:rsid w:val="003143F5"/>
    <w:rsid w:val="00314854"/>
    <w:rsid w:val="00394191"/>
    <w:rsid w:val="003B606D"/>
    <w:rsid w:val="003C51CD"/>
    <w:rsid w:val="004368E0"/>
    <w:rsid w:val="00450E21"/>
    <w:rsid w:val="004C13DD"/>
    <w:rsid w:val="004E3441"/>
    <w:rsid w:val="00500579"/>
    <w:rsid w:val="0052449C"/>
    <w:rsid w:val="00564393"/>
    <w:rsid w:val="005A0F53"/>
    <w:rsid w:val="005A5366"/>
    <w:rsid w:val="005E0E01"/>
    <w:rsid w:val="006145D8"/>
    <w:rsid w:val="006369EB"/>
    <w:rsid w:val="00637E73"/>
    <w:rsid w:val="00667B37"/>
    <w:rsid w:val="00683414"/>
    <w:rsid w:val="006865E9"/>
    <w:rsid w:val="00691F3E"/>
    <w:rsid w:val="00694BFB"/>
    <w:rsid w:val="006A106B"/>
    <w:rsid w:val="006C523D"/>
    <w:rsid w:val="006D4036"/>
    <w:rsid w:val="006E318B"/>
    <w:rsid w:val="007033E7"/>
    <w:rsid w:val="00724E40"/>
    <w:rsid w:val="00797717"/>
    <w:rsid w:val="007A5259"/>
    <w:rsid w:val="007A7081"/>
    <w:rsid w:val="007D318A"/>
    <w:rsid w:val="007D59EF"/>
    <w:rsid w:val="007F1CF5"/>
    <w:rsid w:val="00812D4E"/>
    <w:rsid w:val="0082726D"/>
    <w:rsid w:val="00834EDE"/>
    <w:rsid w:val="008736AA"/>
    <w:rsid w:val="008C1C07"/>
    <w:rsid w:val="008D275D"/>
    <w:rsid w:val="008F2B31"/>
    <w:rsid w:val="009235A0"/>
    <w:rsid w:val="00980327"/>
    <w:rsid w:val="00986478"/>
    <w:rsid w:val="009B5557"/>
    <w:rsid w:val="009D1F9D"/>
    <w:rsid w:val="009F1067"/>
    <w:rsid w:val="009F5BE5"/>
    <w:rsid w:val="00A00313"/>
    <w:rsid w:val="00A018B7"/>
    <w:rsid w:val="00A07890"/>
    <w:rsid w:val="00A13A74"/>
    <w:rsid w:val="00A31E01"/>
    <w:rsid w:val="00A527AD"/>
    <w:rsid w:val="00A718CF"/>
    <w:rsid w:val="00AE48A0"/>
    <w:rsid w:val="00AE61BE"/>
    <w:rsid w:val="00B16F25"/>
    <w:rsid w:val="00B24422"/>
    <w:rsid w:val="00B441D0"/>
    <w:rsid w:val="00B64212"/>
    <w:rsid w:val="00B66B81"/>
    <w:rsid w:val="00B80482"/>
    <w:rsid w:val="00B80C20"/>
    <w:rsid w:val="00B82A77"/>
    <w:rsid w:val="00B844FE"/>
    <w:rsid w:val="00B86B4F"/>
    <w:rsid w:val="00B8783A"/>
    <w:rsid w:val="00BA1F84"/>
    <w:rsid w:val="00BB2644"/>
    <w:rsid w:val="00BC562B"/>
    <w:rsid w:val="00BD24D6"/>
    <w:rsid w:val="00C33014"/>
    <w:rsid w:val="00C33434"/>
    <w:rsid w:val="00C34869"/>
    <w:rsid w:val="00C42EB6"/>
    <w:rsid w:val="00C577AA"/>
    <w:rsid w:val="00C85096"/>
    <w:rsid w:val="00CA1571"/>
    <w:rsid w:val="00CB20EF"/>
    <w:rsid w:val="00CB2AA5"/>
    <w:rsid w:val="00CC1F3B"/>
    <w:rsid w:val="00CD12CB"/>
    <w:rsid w:val="00CD36CF"/>
    <w:rsid w:val="00CF1DCA"/>
    <w:rsid w:val="00CF2AA2"/>
    <w:rsid w:val="00D2142E"/>
    <w:rsid w:val="00D32ADD"/>
    <w:rsid w:val="00D579FC"/>
    <w:rsid w:val="00D81C16"/>
    <w:rsid w:val="00DE5044"/>
    <w:rsid w:val="00DE526B"/>
    <w:rsid w:val="00DF199D"/>
    <w:rsid w:val="00E01542"/>
    <w:rsid w:val="00E01FF8"/>
    <w:rsid w:val="00E365F1"/>
    <w:rsid w:val="00E37384"/>
    <w:rsid w:val="00E62F48"/>
    <w:rsid w:val="00E6728A"/>
    <w:rsid w:val="00E831B3"/>
    <w:rsid w:val="00E95FBC"/>
    <w:rsid w:val="00EE70CB"/>
    <w:rsid w:val="00F41CA2"/>
    <w:rsid w:val="00F42CF1"/>
    <w:rsid w:val="00F443C0"/>
    <w:rsid w:val="00F62EFB"/>
    <w:rsid w:val="00F939A4"/>
    <w:rsid w:val="00FA7014"/>
    <w:rsid w:val="00FA7B09"/>
    <w:rsid w:val="00FC6FA5"/>
    <w:rsid w:val="00FD5B51"/>
    <w:rsid w:val="00FE067E"/>
    <w:rsid w:val="00FE208F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35F7652"/>
  <w15:chartTrackingRefBased/>
  <w15:docId w15:val="{F5432198-9B22-4788-BA3F-D93E0A8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356EDF245334078BF2FF2CB380C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8F465-F908-47E5-BBD1-DAA83853B520}"/>
      </w:docPartPr>
      <w:docPartBody>
        <w:p w:rsidR="00294898" w:rsidRDefault="00294898"/>
      </w:docPartBody>
    </w:docPart>
    <w:docPart>
      <w:docPartPr>
        <w:name w:val="CDC55229ADB34AEAA2CC4F79C57F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AA55F-B662-4D8E-AA2F-B4CC05AC13F7}"/>
      </w:docPartPr>
      <w:docPartBody>
        <w:p w:rsidR="00294898" w:rsidRDefault="002948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294898"/>
    <w:rsid w:val="00A20D6F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A651-0D85-4D3D-A527-76085BEE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2019-02-01T18:01:00Z</cp:lastPrinted>
  <dcterms:created xsi:type="dcterms:W3CDTF">2021-02-05T19:09:00Z</dcterms:created>
  <dcterms:modified xsi:type="dcterms:W3CDTF">2021-02-05T19:09:00Z</dcterms:modified>
</cp:coreProperties>
</file>